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(20200508-20200515)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2020年5月8日至2020年5月15日期间违法比例高的工程运输企业：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张家港市华荣冶金材料加工场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320500003126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苏州宏盛商品混凝土有限公司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常熟市恒丰混凝土有限公司 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320500010552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</w:tr>
    </w:tbl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2020年5月8日至2020年5月15日期间事故比例高的工程运输企业：</w:t>
      </w:r>
    </w:p>
    <w:tbl>
      <w:tblPr>
        <w:tblStyle w:val="3"/>
        <w:tblW w:w="83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9"/>
        <w:gridCol w:w="1563"/>
        <w:gridCol w:w="3150"/>
        <w:gridCol w:w="1012"/>
        <w:gridCol w:w="1025"/>
        <w:gridCol w:w="1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运输单位名称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事故数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2020年5月8日至2020年5月15日期间无违法的工程运输企业：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4587"/>
        <w:gridCol w:w="1278"/>
        <w:gridCol w:w="1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苏州明新货运有限公司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江苏爱富希新型建材股份有限公司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苏州狮王运输有限公司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常熟市锦龙混凝土制品有限公司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吴江舜湖新型建材有限公司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江苏诚财运输有限公司（混凝土）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苏州鑫轩运输有限公司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苏州立方混凝土有限公司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苏州市华建商品混凝土有限公司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苏州建业运输有限公司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江苏苏富达货运有限公司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苏州工业园区顺华清洁服务有限公司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江苏东吴路桥建设集团有限公司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昆山市中望工程服务有限公司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吴江市大鹏运输有限公司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苏州满德网格科技有限公司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苏州市吴江区松陵渣土有限公司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苏州鼎港市政工程有限公司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吴江区七都镇颐中货运部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吴江区七都镇庙港张阿迷货运部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苏州工业园区良益思汽车货运有限公司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苏州速盛运输有限公司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苏州和翔汽车运输服务有限公司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太仓市市政设施管理处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昆山拓日建材有限公司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江苏海晨物流股份有限公司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苏州吴昊货运有限公司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张家港市塘桥镇永荣机械加工厂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苏州国林货运有限公司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苏州工业园区唯亭市政物业管理有限公司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苏州南北通物流有限公司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张家港市细稳运输有限公司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苏州安飞达物流有限公司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苏州工业园区永盛混凝土制品有限公司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盈鹏运输（苏州）有限公司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苏州雅通运输有限公司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昆山建山新型建材有限公司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苏州高新区东渚市政服务有限公司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中铁十局集团第五工程有限公司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上海绿地集团(昆山)商品混凝土有限公司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常熟市支塘镇环境卫生服务所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太仓市双凤镇环境卫生管理所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常熟市华泰环卫设备有限公司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张家港市南丰镇人民政府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2020年5月8日至2020年5月15日无事故的工程运输企业：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</w:p>
    <w:tbl>
      <w:tblPr>
        <w:tblStyle w:val="3"/>
        <w:tblW w:w="8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7"/>
        <w:gridCol w:w="1625"/>
        <w:gridCol w:w="3160"/>
        <w:gridCol w:w="2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 w:colFirst="0" w:colLast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320500002327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太仓金驰市政园林工程有限公司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太仓市建国混凝土制品有限公司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320500002398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太仓鹏伟运输有限公司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苏州明新货运有限公司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江苏广吴建设园林有限公司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苏州慈森市政建设有限公司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320500002596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江苏爱富希新型建材股份有限公司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苏州狮王运输有限公司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常熟市锦龙混凝土制品有限公司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昆山苏兴运输有限公司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常熟市顺丰混凝土有限公司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江苏豫融建设工程有限公司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320500002903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吴江舜湖新型建材有限公司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苏州顺龙建设集团有限公司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苏州孟久建设工程有限公司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江苏诚财运输有限公司（混凝土）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苏州川页运输有限公司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苏州鑫轩运输有限公司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苏州市德旋运输有限公司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苏州立方混凝土有限公司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苏州盖奇混凝土有限公司(九奇)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苏州远华商品混凝土有限公司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320500002950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苏州盛鑫玺运输有限公司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320500002980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苏州国赢货运有限公司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苏州双赢货运有限公司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苏州昆岳货运有限公司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吴江市华新混凝土有限公司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吴江市恒泰混凝土制品有限公司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苏州市华建商品混凝土有限公司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苏州建业运输有限公司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320500003126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苏州宏盛商品混凝土有限公司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江苏苏富达货运有限公司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苏州工业园区顺华清洁服务有限公司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昆山巴兰建材设备有限公司苏州工业园区分公司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苏州友泰市政园林工程有限公司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320500003280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320500003328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江苏常凌交通工程有限公司常熟混凝土构件分公司 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太仓上电混凝土制品有限公司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太仓市龙和混凝土有限公司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太仓上建同高混凝土有限公司（外协时毅物流）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苏州泰发建材有限公司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320500003395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江苏东吴路桥建设集团有限公司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苏州益顺欣贸易有限公司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苏州安亿通货运有限公司（沙石）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江苏展鹏建设有限公司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苏州马特维商贸有限公司（沙石)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昆山茂源运输有限公司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太仓市华鼎货运有限公司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苏州宝鼎玉盛砼业有限公司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苏州东启盛运输有限公司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320500003514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320500003553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320500003596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320500003725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320500003735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常熟路桥工程有限公司1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昆山市中望工程服务有限公司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320500003830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320500003858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苏州智贤车辆有限公司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320500003878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吴江市大鹏运输有限公司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320500003882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苏州满德网格科技有限公司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320500003883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常熟市鑫源混凝土有限公司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昆山吉伟建筑工程有限公司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320500004009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苏州财迪运运输有限公司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320500004404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江苏利洋运输有限公司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320500004471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江苏兆海运输有限公司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320500004538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苏州荣超基础工程有限公司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320500004591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320500005423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苏州市大发运输有限公司（非渣土）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320500005858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昆山市个人名下工程车企业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320500005917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320500005918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苏州市吴江区松陵渣土有限公司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320500005973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苏州鼎港市政工程有限公司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320500006134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320500006146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吴江区七都镇颐中货运部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吴江区七都镇庙港张阿迷货运部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苏州工业园区良益思汽车货运有限公司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常熟市恒丰混凝土有限公司 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320500006212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320500006224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320500006246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江苏盛达飞建筑材料有限公司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320500006271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苏州速盛运输有限公司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320500006277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苏州和翔汽车运输服务有限公司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320500006291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张家港市杨舍镇久通货运服务部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320500006341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320500006360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320500006369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320500006379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苏州市派安混凝土有限公司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320500006387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320500006409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张家港市杨舍东莱中泰土方工程队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太仓市市政设施管理处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320500006508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320500006520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常熟市市政设施养护所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320500006568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320500006596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320500006603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320500006614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昆山拓日建材有限公司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吴江区黎里镇赵培森运输服务部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东莞市家宝园林绿化有限公司苏州分公司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320500006768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320500006801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江苏海晨物流股份有限公司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320500006820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320500006833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320500006856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320500006865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苏州乐佳运输有限公司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苏州铨通汽车租赁有限公司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320500006935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320500006950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320500006992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常熟市凌阳社区服务有限责任公司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苏州鼎硕运输有限公司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320500007039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320500007094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苏州吴昊货运有限公司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苏州市吴江区汾湖镇环境卫生管理所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张家港市塘桥镇永荣机械加工厂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苏州国林货运有限公司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320500007236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320500007321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苏州工业园区唯亭市政物业管理有限公司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苏州市和顺运输有限公司2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320500007353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320500007363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苏州市宏益市政工程有限公司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320500007412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320500007445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320500007468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苏州南北通物流有限公司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320500007469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张家港市细稳运输有限公司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320500007517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苏州安飞达物流有限公司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320500007518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苏州工业园区永盛混凝土制品有限公司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320500007589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320500007645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320500007652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320500007674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苏州市惠康运输有限公司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320500007729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盈鹏运输（苏州）有限公司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320500007766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320500007798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苏州雅通运输有限公司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320500007810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320500007940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昆山建山新型建材有限公司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昆山鸣诺菲物流有限公司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苏州瑞坤物流有限公司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320500008156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苏州德春佳物流有限公司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320500008167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苏州辉峰泉汽车运输有限公司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张家港市华荣冶金材料加工场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320500008220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320500008272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苏州高新区东渚市政服务有限公司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320500008299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昆山赛泰货物运输有限公司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320500008371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320500008385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昆山开发区家家有建材经营部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320500008405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320500008440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中铁十局集团第五工程有限公司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320500008467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上海绿地集团（昆山）商品混凝土有限公司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320500008514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上海绿地集团(昆山)商品混凝土有限公司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320500008732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320500008752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320500008785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320500008807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常熟市支塘镇环境卫生服务所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320500008813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320500009007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320500009111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320500009340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320500009371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张家港市杨舍泗港汇鑫湾建材经营部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320500009390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320500009412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张家港万祥运输有限公司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320500009428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太仓市双凤镇环境卫生管理所 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320500009466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320500009496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320500009498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320500009548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320500009549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常熟佳通货物运输有限公司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320500009552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320500009609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320500009879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江苏亿鹏建设发展有限公司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320500010552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320500010565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320500010605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昆山大队异地经营企业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320500010966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320500011165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320500011241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常熟市华泰环卫设备有限公司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320500011286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320500011341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320500011890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张家港市南丰镇人民政府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320500013600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常熟弛风运输有限公司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320500013612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320500013673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昆山世越建材设备有限公司 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320500014225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320500014502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太仓天月桥运输有限公司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320500014913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320500015484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320500015499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昆山伟正货运有限公司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320500015844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320500015944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320500016057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320500020037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昆山巴兰建材设备有限公司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320500020093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江苏峰生建设工程有限公司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320500026427</w:t>
            </w:r>
          </w:p>
        </w:tc>
        <w:tc>
          <w:tcPr>
            <w:tcW w:w="3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bookmarkEnd w:id="0"/>
    </w:tbl>
    <w:p>
      <w:pPr>
        <w:jc w:val="both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C17BA"/>
    <w:rsid w:val="21BF0870"/>
    <w:rsid w:val="45DC17BA"/>
    <w:rsid w:val="60F8722B"/>
    <w:rsid w:val="64B869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dcterms:modified xsi:type="dcterms:W3CDTF">2020-05-22T06:18:21Z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